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A42" w:rsidRDefault="002A1A42" w:rsidP="005B0190">
      <w:pPr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ПРОЕКТ</w:t>
      </w:r>
    </w:p>
    <w:p w:rsidR="005B0190" w:rsidRPr="00CF2DD4" w:rsidRDefault="005B0190" w:rsidP="005B0190">
      <w:pPr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П</w:t>
      </w:r>
      <w:r w:rsidRPr="00CF2DD4">
        <w:rPr>
          <w:sz w:val="24"/>
          <w:szCs w:val="24"/>
        </w:rPr>
        <w:t>аспорт муниципальной программы</w:t>
      </w:r>
      <w:r>
        <w:rPr>
          <w:sz w:val="24"/>
          <w:szCs w:val="24"/>
        </w:rPr>
        <w:t xml:space="preserve"> Зиминского районного муниципального образования «Развитие культуры в Зиминском районе» (далее – муниципальная программа)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90"/>
        <w:gridCol w:w="8100"/>
      </w:tblGrid>
      <w:tr w:rsidR="005B0190" w:rsidRPr="00EF3A34" w:rsidTr="00466D38">
        <w:tc>
          <w:tcPr>
            <w:tcW w:w="2390" w:type="dxa"/>
            <w:vAlign w:val="center"/>
          </w:tcPr>
          <w:p w:rsidR="005B0190" w:rsidRPr="00EF3A34" w:rsidRDefault="005B0190" w:rsidP="00466D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F3A34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8100" w:type="dxa"/>
            <w:vAlign w:val="center"/>
          </w:tcPr>
          <w:p w:rsidR="005B0190" w:rsidRPr="00EF3A34" w:rsidRDefault="005B0190" w:rsidP="00466D38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F3A34">
              <w:rPr>
                <w:rFonts w:ascii="Times New Roman" w:hAnsi="Times New Roman" w:cs="Times New Roman"/>
                <w:sz w:val="24"/>
                <w:szCs w:val="24"/>
              </w:rPr>
              <w:t>Развитие культур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  в Зиминском районе </w:t>
            </w:r>
          </w:p>
        </w:tc>
      </w:tr>
      <w:tr w:rsidR="005B0190" w:rsidRPr="00EF3A34" w:rsidTr="00466D38">
        <w:tc>
          <w:tcPr>
            <w:tcW w:w="2390" w:type="dxa"/>
            <w:vAlign w:val="center"/>
          </w:tcPr>
          <w:p w:rsidR="005B0190" w:rsidRPr="00EF3A34" w:rsidRDefault="005B0190" w:rsidP="00466D3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F3A34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8100" w:type="dxa"/>
            <w:vAlign w:val="center"/>
          </w:tcPr>
          <w:p w:rsidR="005B0190" w:rsidRPr="00EF3A34" w:rsidRDefault="005B0190" w:rsidP="00466D38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F3A34">
              <w:rPr>
                <w:rFonts w:ascii="Times New Roman" w:hAnsi="Times New Roman" w:cs="Times New Roman"/>
                <w:sz w:val="24"/>
                <w:szCs w:val="24"/>
              </w:rPr>
              <w:t>Комитет по культуре администрации Зиминского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113FE">
              <w:rPr>
                <w:rFonts w:ascii="Times New Roman" w:hAnsi="Times New Roman" w:cs="Times New Roman"/>
                <w:sz w:val="24"/>
                <w:szCs w:val="24"/>
              </w:rPr>
              <w:t>администрация Зиминского районного муниципального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(далее – администрация Зиминского района)</w:t>
            </w:r>
          </w:p>
        </w:tc>
      </w:tr>
      <w:tr w:rsidR="005B0190" w:rsidRPr="00EF3A34" w:rsidTr="00466D38">
        <w:tc>
          <w:tcPr>
            <w:tcW w:w="2390" w:type="dxa"/>
            <w:vAlign w:val="center"/>
          </w:tcPr>
          <w:p w:rsidR="005B0190" w:rsidRPr="00EF3A34" w:rsidRDefault="005B0190" w:rsidP="00466D3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F3A34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8100" w:type="dxa"/>
            <w:vAlign w:val="center"/>
          </w:tcPr>
          <w:p w:rsidR="005B0190" w:rsidRPr="00A92CAB" w:rsidRDefault="005B0190" w:rsidP="00466D38">
            <w:pPr>
              <w:pStyle w:val="ConsPlusNormal"/>
              <w:widowControl/>
              <w:ind w:firstLine="0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92CAB">
              <w:rPr>
                <w:rFonts w:ascii="Times New Roman" w:hAnsi="Times New Roman" w:cs="Times New Roman"/>
                <w:sz w:val="24"/>
                <w:szCs w:val="24"/>
              </w:rPr>
              <w:t>Комитет по культуре администрации Зиминского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(далее – Комитет по культуре)</w:t>
            </w:r>
          </w:p>
        </w:tc>
      </w:tr>
      <w:tr w:rsidR="005B0190" w:rsidRPr="00EF3A34" w:rsidTr="00466D38">
        <w:tc>
          <w:tcPr>
            <w:tcW w:w="2390" w:type="dxa"/>
            <w:vAlign w:val="center"/>
          </w:tcPr>
          <w:p w:rsidR="005B0190" w:rsidRPr="008705E3" w:rsidRDefault="005B0190" w:rsidP="00466D3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705E3">
              <w:rPr>
                <w:rFonts w:ascii="Times New Roman" w:hAnsi="Times New Roman" w:cs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8100" w:type="dxa"/>
            <w:vAlign w:val="center"/>
          </w:tcPr>
          <w:p w:rsidR="005B0190" w:rsidRPr="00EF3A34" w:rsidRDefault="005B0190" w:rsidP="00466D38">
            <w:pPr>
              <w:pStyle w:val="ConsPlusNormal"/>
              <w:widowControl/>
              <w:ind w:firstLine="0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EF3A34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 культуры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Централизованная библиотечная система </w:t>
            </w:r>
            <w:r w:rsidRPr="00EF3A34">
              <w:rPr>
                <w:rFonts w:ascii="Times New Roman" w:hAnsi="Times New Roman" w:cs="Times New Roman"/>
                <w:sz w:val="24"/>
                <w:szCs w:val="24"/>
              </w:rPr>
              <w:t>Зиминского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айона»</w:t>
            </w:r>
            <w:r w:rsidRPr="00EF3A3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B0190" w:rsidRPr="00EF3A34" w:rsidRDefault="005B0190" w:rsidP="00466D38">
            <w:pPr>
              <w:pStyle w:val="ConsPlusNormal"/>
              <w:widowControl/>
              <w:ind w:firstLine="0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EF3A34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 культуры «Районный историко-краеведческий музей»;</w:t>
            </w:r>
          </w:p>
          <w:p w:rsidR="005B0190" w:rsidRPr="00EF3A34" w:rsidRDefault="005B0190" w:rsidP="00466D38">
            <w:pPr>
              <w:pStyle w:val="ConsPlusNormal"/>
              <w:widowControl/>
              <w:ind w:firstLine="0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EF3A34">
              <w:rPr>
                <w:rFonts w:ascii="Times New Roman" w:hAnsi="Times New Roman" w:cs="Times New Roman"/>
                <w:sz w:val="24"/>
                <w:szCs w:val="24"/>
              </w:rPr>
              <w:t>Комитет по культуре.</w:t>
            </w:r>
          </w:p>
        </w:tc>
      </w:tr>
      <w:tr w:rsidR="005B0190" w:rsidRPr="00EF3A34" w:rsidTr="00466D38">
        <w:trPr>
          <w:trHeight w:val="622"/>
        </w:trPr>
        <w:tc>
          <w:tcPr>
            <w:tcW w:w="2390" w:type="dxa"/>
            <w:vAlign w:val="center"/>
          </w:tcPr>
          <w:p w:rsidR="005B0190" w:rsidRPr="00EF3A34" w:rsidRDefault="005B0190" w:rsidP="00466D3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F3A34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8100" w:type="dxa"/>
            <w:vAlign w:val="center"/>
          </w:tcPr>
          <w:p w:rsidR="005B0190" w:rsidRPr="00EF3A34" w:rsidRDefault="005B0190" w:rsidP="00466D38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F3A34">
              <w:rPr>
                <w:rFonts w:ascii="Times New Roman" w:hAnsi="Times New Roman"/>
                <w:sz w:val="24"/>
                <w:szCs w:val="24"/>
              </w:rPr>
              <w:t>Сохранение и развитие культурного потенциала и наследия Зиминского района</w:t>
            </w:r>
          </w:p>
        </w:tc>
      </w:tr>
      <w:tr w:rsidR="005B0190" w:rsidRPr="00EF3A34" w:rsidTr="00466D38">
        <w:tc>
          <w:tcPr>
            <w:tcW w:w="2390" w:type="dxa"/>
            <w:vAlign w:val="center"/>
          </w:tcPr>
          <w:p w:rsidR="005B0190" w:rsidRPr="00EF3A34" w:rsidRDefault="005B0190" w:rsidP="00466D3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F3A34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8100" w:type="dxa"/>
            <w:vAlign w:val="center"/>
          </w:tcPr>
          <w:p w:rsidR="005B0190" w:rsidRPr="006C1BA6" w:rsidRDefault="005B0190" w:rsidP="00466D38">
            <w:pPr>
              <w:tabs>
                <w:tab w:val="left" w:pos="615"/>
              </w:tabs>
              <w:snapToGrid w:val="0"/>
              <w:jc w:val="both"/>
              <w:rPr>
                <w:sz w:val="24"/>
                <w:szCs w:val="24"/>
              </w:rPr>
            </w:pPr>
            <w:r w:rsidRPr="006C1BA6">
              <w:rPr>
                <w:sz w:val="24"/>
                <w:szCs w:val="24"/>
              </w:rPr>
              <w:t>1.Сохранение, использование и популяризация объектов материального культурного наследия;</w:t>
            </w:r>
          </w:p>
          <w:p w:rsidR="005B0190" w:rsidRPr="006C1BA6" w:rsidRDefault="005B0190" w:rsidP="00466D38">
            <w:pPr>
              <w:tabs>
                <w:tab w:val="left" w:pos="615"/>
              </w:tabs>
              <w:snapToGrid w:val="0"/>
              <w:jc w:val="both"/>
              <w:rPr>
                <w:sz w:val="24"/>
                <w:szCs w:val="24"/>
              </w:rPr>
            </w:pPr>
            <w:r w:rsidRPr="006C1BA6">
              <w:rPr>
                <w:sz w:val="24"/>
                <w:szCs w:val="24"/>
              </w:rPr>
              <w:t xml:space="preserve">2.Повышение эффективности деятельности </w:t>
            </w:r>
            <w:r>
              <w:rPr>
                <w:sz w:val="24"/>
                <w:szCs w:val="24"/>
              </w:rPr>
              <w:t xml:space="preserve">муниципальных </w:t>
            </w:r>
            <w:r w:rsidRPr="006C1BA6">
              <w:rPr>
                <w:sz w:val="24"/>
                <w:szCs w:val="24"/>
              </w:rPr>
              <w:t>учреждений и качества предоставления услуг населению</w:t>
            </w:r>
            <w:r w:rsidRPr="006C1BA6">
              <w:rPr>
                <w:bCs/>
                <w:sz w:val="24"/>
                <w:szCs w:val="24"/>
              </w:rPr>
              <w:t xml:space="preserve"> через совершенствование традиционных и внедрение современных технологий и методов работы, в том числе информационно-коммуникационных</w:t>
            </w:r>
            <w:r w:rsidRPr="006C1BA6">
              <w:rPr>
                <w:sz w:val="24"/>
                <w:szCs w:val="24"/>
              </w:rPr>
              <w:t>;</w:t>
            </w:r>
          </w:p>
          <w:p w:rsidR="005B0190" w:rsidRPr="006C1BA6" w:rsidRDefault="005B0190" w:rsidP="00466D38">
            <w:pPr>
              <w:tabs>
                <w:tab w:val="left" w:pos="615"/>
              </w:tabs>
              <w:snapToGrid w:val="0"/>
              <w:jc w:val="both"/>
              <w:rPr>
                <w:sz w:val="24"/>
                <w:szCs w:val="24"/>
              </w:rPr>
            </w:pPr>
            <w:r w:rsidRPr="006C1BA6">
              <w:rPr>
                <w:sz w:val="24"/>
                <w:szCs w:val="24"/>
              </w:rPr>
              <w:t xml:space="preserve">3.Укрепление материально-технической базы </w:t>
            </w:r>
            <w:r>
              <w:rPr>
                <w:sz w:val="24"/>
                <w:szCs w:val="24"/>
              </w:rPr>
              <w:t xml:space="preserve">муниципальных </w:t>
            </w:r>
            <w:r w:rsidRPr="006C1BA6">
              <w:rPr>
                <w:sz w:val="24"/>
                <w:szCs w:val="24"/>
              </w:rPr>
              <w:t>учреждений культуры;</w:t>
            </w:r>
          </w:p>
          <w:p w:rsidR="005B0190" w:rsidRPr="006C1BA6" w:rsidRDefault="005B0190" w:rsidP="00466D38">
            <w:pPr>
              <w:tabs>
                <w:tab w:val="left" w:pos="615"/>
              </w:tabs>
              <w:snapToGrid w:val="0"/>
              <w:jc w:val="both"/>
              <w:rPr>
                <w:sz w:val="24"/>
                <w:szCs w:val="24"/>
              </w:rPr>
            </w:pPr>
            <w:r w:rsidRPr="006C1BA6">
              <w:rPr>
                <w:sz w:val="24"/>
                <w:szCs w:val="24"/>
              </w:rPr>
              <w:t>4.Содействие в создании условий для сохранения и увеличения культурного потенциала Зиминского района;</w:t>
            </w:r>
          </w:p>
          <w:p w:rsidR="005B0190" w:rsidRPr="006C1BA6" w:rsidRDefault="005B0190" w:rsidP="00466D38">
            <w:pPr>
              <w:tabs>
                <w:tab w:val="left" w:pos="615"/>
              </w:tabs>
              <w:snapToGrid w:val="0"/>
              <w:jc w:val="both"/>
              <w:rPr>
                <w:sz w:val="24"/>
                <w:szCs w:val="24"/>
              </w:rPr>
            </w:pPr>
            <w:r w:rsidRPr="006C1BA6">
              <w:rPr>
                <w:sz w:val="24"/>
                <w:szCs w:val="24"/>
              </w:rPr>
              <w:t>5.Пополнение фондов муниципальных библиотек и музея;</w:t>
            </w:r>
          </w:p>
          <w:p w:rsidR="005B0190" w:rsidRPr="006C1BA6" w:rsidRDefault="005B0190" w:rsidP="00466D38">
            <w:pPr>
              <w:tabs>
                <w:tab w:val="left" w:pos="615"/>
              </w:tabs>
              <w:snapToGrid w:val="0"/>
              <w:jc w:val="both"/>
              <w:rPr>
                <w:rFonts w:eastAsia="Calibri"/>
                <w:sz w:val="24"/>
                <w:szCs w:val="24"/>
              </w:rPr>
            </w:pPr>
            <w:r w:rsidRPr="006C1BA6">
              <w:rPr>
                <w:sz w:val="24"/>
                <w:szCs w:val="24"/>
              </w:rPr>
              <w:t>6.</w:t>
            </w:r>
            <w:r w:rsidRPr="006C1BA6">
              <w:rPr>
                <w:rFonts w:eastAsia="Calibri"/>
                <w:sz w:val="24"/>
                <w:szCs w:val="24"/>
              </w:rPr>
              <w:t>Поддержка творческих инициатив населения, социально-ориентированных организаций, осуществляющих культурную деятельность;</w:t>
            </w:r>
          </w:p>
          <w:p w:rsidR="005B0190" w:rsidRPr="006C1BA6" w:rsidRDefault="005B0190" w:rsidP="00466D38">
            <w:pPr>
              <w:tabs>
                <w:tab w:val="left" w:pos="615"/>
              </w:tabs>
              <w:snapToGrid w:val="0"/>
              <w:jc w:val="both"/>
              <w:rPr>
                <w:sz w:val="24"/>
                <w:szCs w:val="24"/>
              </w:rPr>
            </w:pPr>
            <w:r w:rsidRPr="006C1BA6">
              <w:rPr>
                <w:rFonts w:eastAsia="Calibri"/>
                <w:sz w:val="24"/>
                <w:szCs w:val="24"/>
              </w:rPr>
              <w:t>7.</w:t>
            </w:r>
            <w:r w:rsidRPr="006C1BA6">
              <w:rPr>
                <w:sz w:val="24"/>
                <w:szCs w:val="24"/>
              </w:rPr>
              <w:t xml:space="preserve">Сохранение и капитальный ремонт зданий действующих </w:t>
            </w:r>
            <w:r>
              <w:rPr>
                <w:sz w:val="24"/>
                <w:szCs w:val="24"/>
              </w:rPr>
              <w:t xml:space="preserve">муниципальных </w:t>
            </w:r>
            <w:r w:rsidRPr="006C1BA6">
              <w:rPr>
                <w:sz w:val="24"/>
                <w:szCs w:val="24"/>
              </w:rPr>
              <w:t>учреждений культуры на терри</w:t>
            </w:r>
            <w:r>
              <w:rPr>
                <w:sz w:val="24"/>
                <w:szCs w:val="24"/>
              </w:rPr>
              <w:t>тории Зиминского района</w:t>
            </w:r>
            <w:r w:rsidRPr="006C1BA6">
              <w:rPr>
                <w:sz w:val="24"/>
                <w:szCs w:val="24"/>
              </w:rPr>
              <w:t>.</w:t>
            </w:r>
          </w:p>
        </w:tc>
      </w:tr>
      <w:tr w:rsidR="005B0190" w:rsidRPr="00EF3A34" w:rsidTr="00466D38">
        <w:trPr>
          <w:trHeight w:val="307"/>
        </w:trPr>
        <w:tc>
          <w:tcPr>
            <w:tcW w:w="2390" w:type="dxa"/>
            <w:vAlign w:val="center"/>
          </w:tcPr>
          <w:p w:rsidR="005B0190" w:rsidRPr="00EF3A34" w:rsidRDefault="005B0190" w:rsidP="00466D3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F3A34"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8100" w:type="dxa"/>
            <w:vAlign w:val="center"/>
          </w:tcPr>
          <w:p w:rsidR="005B0190" w:rsidRPr="00EF3A34" w:rsidRDefault="005B0190" w:rsidP="00466D38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2025-2030</w:t>
            </w:r>
            <w:r w:rsidRPr="00EF3A34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5B0190" w:rsidRPr="00EF3A34" w:rsidTr="00466D38">
        <w:trPr>
          <w:trHeight w:val="307"/>
        </w:trPr>
        <w:tc>
          <w:tcPr>
            <w:tcW w:w="2390" w:type="dxa"/>
            <w:vAlign w:val="center"/>
          </w:tcPr>
          <w:p w:rsidR="005B0190" w:rsidRPr="00EF3A34" w:rsidRDefault="005B0190" w:rsidP="00466D3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F3A34"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8100" w:type="dxa"/>
            <w:vAlign w:val="center"/>
          </w:tcPr>
          <w:p w:rsidR="005B0190" w:rsidRPr="009409DB" w:rsidRDefault="005B0190" w:rsidP="00466D38">
            <w:pPr>
              <w:pStyle w:val="a4"/>
              <w:jc w:val="both"/>
              <w:rPr>
                <w:sz w:val="24"/>
                <w:szCs w:val="24"/>
              </w:rPr>
            </w:pPr>
            <w:r w:rsidRPr="0099637A">
              <w:rPr>
                <w:sz w:val="24"/>
                <w:szCs w:val="24"/>
              </w:rPr>
              <w:t>1.</w:t>
            </w:r>
            <w:r w:rsidRPr="009409DB">
              <w:rPr>
                <w:sz w:val="24"/>
                <w:szCs w:val="24"/>
              </w:rPr>
              <w:t>Количество предметов, поступивших в музейное собрание в результате выполнения работ по выявлению и собиранию музейных предметов и музейных коллекций;</w:t>
            </w:r>
          </w:p>
          <w:p w:rsidR="005B0190" w:rsidRPr="009409DB" w:rsidRDefault="005B0190" w:rsidP="00466D38">
            <w:pPr>
              <w:snapToGrid w:val="0"/>
              <w:jc w:val="both"/>
              <w:rPr>
                <w:sz w:val="24"/>
                <w:szCs w:val="24"/>
              </w:rPr>
            </w:pPr>
            <w:r w:rsidRPr="009409DB">
              <w:rPr>
                <w:sz w:val="24"/>
                <w:szCs w:val="24"/>
              </w:rPr>
              <w:t>2.Количество представленных (во всех формах) зрителю музейных предметов;</w:t>
            </w:r>
          </w:p>
          <w:p w:rsidR="005B0190" w:rsidRPr="009409DB" w:rsidRDefault="005B0190" w:rsidP="00466D38">
            <w:pPr>
              <w:tabs>
                <w:tab w:val="left" w:pos="1005"/>
              </w:tabs>
              <w:snapToGrid w:val="0"/>
              <w:jc w:val="both"/>
              <w:rPr>
                <w:sz w:val="24"/>
                <w:szCs w:val="24"/>
              </w:rPr>
            </w:pPr>
            <w:r w:rsidRPr="009409DB">
              <w:rPr>
                <w:sz w:val="24"/>
                <w:szCs w:val="24"/>
              </w:rPr>
              <w:t>3.Посещаемость муниципального казённого учреждения культуры «Районный историко-краеведческий музей»;</w:t>
            </w:r>
          </w:p>
          <w:p w:rsidR="005B0190" w:rsidRPr="009409DB" w:rsidRDefault="005B0190" w:rsidP="00466D38">
            <w:pPr>
              <w:tabs>
                <w:tab w:val="left" w:pos="1005"/>
              </w:tabs>
              <w:snapToGrid w:val="0"/>
              <w:jc w:val="both"/>
              <w:rPr>
                <w:sz w:val="24"/>
                <w:szCs w:val="24"/>
              </w:rPr>
            </w:pPr>
            <w:r w:rsidRPr="009409DB">
              <w:rPr>
                <w:sz w:val="24"/>
                <w:szCs w:val="24"/>
              </w:rPr>
              <w:t>4.Количество музейных предметов, включенных в Государственный каталог Музейного фонда Российской Федерации;</w:t>
            </w:r>
          </w:p>
          <w:p w:rsidR="005B0190" w:rsidRPr="009409DB" w:rsidRDefault="005B0190" w:rsidP="00466D38">
            <w:pPr>
              <w:pStyle w:val="a4"/>
              <w:jc w:val="both"/>
              <w:rPr>
                <w:sz w:val="24"/>
                <w:szCs w:val="24"/>
                <w:lang w:eastAsia="ru-RU"/>
              </w:rPr>
            </w:pPr>
            <w:r w:rsidRPr="009409DB">
              <w:rPr>
                <w:sz w:val="24"/>
                <w:szCs w:val="24"/>
                <w:lang w:eastAsia="ru-RU"/>
              </w:rPr>
              <w:t xml:space="preserve">5.Количество пользователей муниципального казённого учреждения культуры «Централизованная библиотечная система Зиминского района»;   </w:t>
            </w:r>
          </w:p>
          <w:p w:rsidR="005B0190" w:rsidRPr="009409DB" w:rsidRDefault="005B0190" w:rsidP="00466D38">
            <w:pPr>
              <w:jc w:val="both"/>
              <w:rPr>
                <w:sz w:val="24"/>
                <w:szCs w:val="24"/>
              </w:rPr>
            </w:pPr>
            <w:r w:rsidRPr="009409DB">
              <w:rPr>
                <w:sz w:val="24"/>
                <w:szCs w:val="24"/>
              </w:rPr>
              <w:t xml:space="preserve">6.Число посещений </w:t>
            </w:r>
            <w:r w:rsidRPr="009409DB">
              <w:rPr>
                <w:sz w:val="24"/>
                <w:szCs w:val="24"/>
                <w:lang w:eastAsia="ru-RU"/>
              </w:rPr>
              <w:t>муниципального казённого учреждения культуры «Централизованная библиотечная система Зиминского района»</w:t>
            </w:r>
            <w:r w:rsidRPr="009409DB">
              <w:rPr>
                <w:sz w:val="24"/>
                <w:szCs w:val="24"/>
              </w:rPr>
              <w:t>;</w:t>
            </w:r>
          </w:p>
          <w:p w:rsidR="005B0190" w:rsidRPr="009409DB" w:rsidRDefault="005B0190" w:rsidP="00466D38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409DB">
              <w:rPr>
                <w:rFonts w:eastAsia="Calibri"/>
                <w:sz w:val="24"/>
                <w:szCs w:val="24"/>
                <w:lang w:eastAsia="en-US"/>
              </w:rPr>
              <w:lastRenderedPageBreak/>
              <w:t>7.Книговыдача;</w:t>
            </w:r>
          </w:p>
          <w:p w:rsidR="005B0190" w:rsidRPr="009409DB" w:rsidRDefault="005B0190" w:rsidP="00466D38">
            <w:pPr>
              <w:snapToGrid w:val="0"/>
              <w:jc w:val="both"/>
              <w:rPr>
                <w:sz w:val="24"/>
                <w:szCs w:val="24"/>
              </w:rPr>
            </w:pPr>
            <w:r w:rsidRPr="009409DB">
              <w:rPr>
                <w:sz w:val="24"/>
                <w:szCs w:val="24"/>
              </w:rPr>
              <w:t>8.Количество наименований библиографических записей (изданий), включенных в электронный каталог;</w:t>
            </w:r>
          </w:p>
          <w:p w:rsidR="005B0190" w:rsidRPr="00F27084" w:rsidRDefault="005B0190" w:rsidP="00466D38">
            <w:pPr>
              <w:pStyle w:val="1"/>
              <w:tabs>
                <w:tab w:val="left" w:pos="352"/>
              </w:tabs>
              <w:jc w:val="both"/>
              <w:rPr>
                <w:sz w:val="24"/>
                <w:szCs w:val="24"/>
              </w:rPr>
            </w:pPr>
            <w:r w:rsidRPr="009409DB">
              <w:rPr>
                <w:sz w:val="24"/>
                <w:szCs w:val="24"/>
              </w:rPr>
              <w:t>9.Доля выполнения показателей от заявленных целевых индикаторов в муниципальной про</w:t>
            </w:r>
            <w:r>
              <w:rPr>
                <w:sz w:val="24"/>
                <w:szCs w:val="24"/>
              </w:rPr>
              <w:t>грамме.</w:t>
            </w:r>
          </w:p>
        </w:tc>
      </w:tr>
      <w:tr w:rsidR="005B0190" w:rsidRPr="00EF3A34" w:rsidTr="00466D38">
        <w:trPr>
          <w:trHeight w:val="307"/>
        </w:trPr>
        <w:tc>
          <w:tcPr>
            <w:tcW w:w="2390" w:type="dxa"/>
            <w:vAlign w:val="center"/>
          </w:tcPr>
          <w:p w:rsidR="005B0190" w:rsidRPr="00EF3A34" w:rsidRDefault="005B0190" w:rsidP="00466D3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F3A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Подпрограммы  муниципальной программы</w:t>
            </w:r>
          </w:p>
        </w:tc>
        <w:tc>
          <w:tcPr>
            <w:tcW w:w="8100" w:type="dxa"/>
            <w:vAlign w:val="center"/>
          </w:tcPr>
          <w:p w:rsidR="005B0190" w:rsidRPr="00EF3A34" w:rsidRDefault="005B0190" w:rsidP="00466D38">
            <w:pPr>
              <w:pStyle w:val="a3"/>
              <w:snapToGrid w:val="0"/>
              <w:jc w:val="both"/>
              <w:rPr>
                <w:sz w:val="24"/>
                <w:szCs w:val="24"/>
              </w:rPr>
            </w:pPr>
            <w:r w:rsidRPr="00EF3A34">
              <w:rPr>
                <w:sz w:val="24"/>
                <w:szCs w:val="24"/>
              </w:rPr>
              <w:t>1. «Музейное дело»;</w:t>
            </w:r>
          </w:p>
          <w:p w:rsidR="005B0190" w:rsidRPr="00EF3A34" w:rsidRDefault="005B0190" w:rsidP="00466D38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Pr="009409DB">
              <w:rPr>
                <w:sz w:val="24"/>
                <w:szCs w:val="24"/>
              </w:rPr>
              <w:t>«Развитие библиотечного дела»;</w:t>
            </w:r>
          </w:p>
          <w:p w:rsidR="005B0190" w:rsidRPr="00EF3A34" w:rsidRDefault="005B0190" w:rsidP="00466D38">
            <w:pPr>
              <w:pStyle w:val="a3"/>
              <w:jc w:val="both"/>
              <w:rPr>
                <w:sz w:val="24"/>
                <w:szCs w:val="24"/>
              </w:rPr>
            </w:pPr>
            <w:r w:rsidRPr="00EF3A34">
              <w:rPr>
                <w:sz w:val="24"/>
                <w:szCs w:val="24"/>
              </w:rPr>
              <w:t xml:space="preserve">3. </w:t>
            </w:r>
            <w:r w:rsidRPr="00B57D9F">
              <w:rPr>
                <w:sz w:val="24"/>
                <w:szCs w:val="24"/>
              </w:rPr>
              <w:t>«Обеспечение функций управления сферой культуры».</w:t>
            </w:r>
          </w:p>
        </w:tc>
      </w:tr>
      <w:tr w:rsidR="005B0190" w:rsidRPr="00EF3A34" w:rsidTr="00466D38">
        <w:trPr>
          <w:trHeight w:val="4782"/>
        </w:trPr>
        <w:tc>
          <w:tcPr>
            <w:tcW w:w="2390" w:type="dxa"/>
            <w:vAlign w:val="center"/>
          </w:tcPr>
          <w:p w:rsidR="005B0190" w:rsidRPr="00EF3A34" w:rsidRDefault="005B0190" w:rsidP="00466D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F3A34">
              <w:rPr>
                <w:rFonts w:ascii="Times New Roman" w:hAnsi="Times New Roman" w:cs="Times New Roman"/>
                <w:sz w:val="24"/>
                <w:szCs w:val="24"/>
              </w:rPr>
              <w:t xml:space="preserve">Объемы и источники финансирования муниципальной программы </w:t>
            </w:r>
          </w:p>
        </w:tc>
        <w:tc>
          <w:tcPr>
            <w:tcW w:w="8100" w:type="dxa"/>
            <w:vAlign w:val="center"/>
          </w:tcPr>
          <w:tbl>
            <w:tblPr>
              <w:tblpPr w:leftFromText="180" w:rightFromText="180" w:vertAnchor="text" w:horzAnchor="margin" w:tblpY="-452"/>
              <w:tblOverlap w:val="never"/>
              <w:tblW w:w="80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361"/>
              <w:gridCol w:w="1469"/>
              <w:gridCol w:w="1398"/>
              <w:gridCol w:w="1296"/>
              <w:gridCol w:w="1417"/>
              <w:gridCol w:w="1134"/>
            </w:tblGrid>
            <w:tr w:rsidR="005B0190" w:rsidRPr="00D867C2" w:rsidTr="005B0190">
              <w:tc>
                <w:tcPr>
                  <w:tcW w:w="1361" w:type="dxa"/>
                </w:tcPr>
                <w:p w:rsidR="005B0190" w:rsidRPr="00963AE1" w:rsidRDefault="005B0190" w:rsidP="00466D38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</w:rPr>
                  </w:pPr>
                  <w:r w:rsidRPr="00963AE1">
                    <w:rPr>
                      <w:sz w:val="22"/>
                    </w:rPr>
                    <w:t>Сроки реализации</w:t>
                  </w:r>
                </w:p>
              </w:tc>
              <w:tc>
                <w:tcPr>
                  <w:tcW w:w="1469" w:type="dxa"/>
                </w:tcPr>
                <w:p w:rsidR="005B0190" w:rsidRPr="00963AE1" w:rsidRDefault="005B0190" w:rsidP="00466D38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  <w:szCs w:val="24"/>
                    </w:rPr>
                  </w:pPr>
                  <w:r w:rsidRPr="00963AE1">
                    <w:rPr>
                      <w:sz w:val="22"/>
                    </w:rPr>
                    <w:t>Общий объём финансирования, в т.ч.:</w:t>
                  </w:r>
                </w:p>
              </w:tc>
              <w:tc>
                <w:tcPr>
                  <w:tcW w:w="1398" w:type="dxa"/>
                </w:tcPr>
                <w:p w:rsidR="005B0190" w:rsidRPr="00963AE1" w:rsidRDefault="005B0190" w:rsidP="00466D38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Федеральный бюджет</w:t>
                  </w:r>
                </w:p>
              </w:tc>
              <w:tc>
                <w:tcPr>
                  <w:tcW w:w="1296" w:type="dxa"/>
                </w:tcPr>
                <w:p w:rsidR="005B0190" w:rsidRPr="00963AE1" w:rsidRDefault="005B0190" w:rsidP="00466D38">
                  <w:pPr>
                    <w:tabs>
                      <w:tab w:val="left" w:pos="-75"/>
                      <w:tab w:val="left" w:pos="3761"/>
                    </w:tabs>
                    <w:rPr>
                      <w:sz w:val="22"/>
                    </w:rPr>
                  </w:pPr>
                  <w:r>
                    <w:rPr>
                      <w:sz w:val="22"/>
                    </w:rPr>
                    <w:t>областно</w:t>
                  </w:r>
                  <w:r w:rsidRPr="00963AE1">
                    <w:rPr>
                      <w:sz w:val="22"/>
                    </w:rPr>
                    <w:t>й бюджет</w:t>
                  </w:r>
                </w:p>
              </w:tc>
              <w:tc>
                <w:tcPr>
                  <w:tcW w:w="1417" w:type="dxa"/>
                </w:tcPr>
                <w:p w:rsidR="005B0190" w:rsidRPr="00963AE1" w:rsidRDefault="005B0190" w:rsidP="00466D38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</w:rPr>
                  </w:pPr>
                  <w:r w:rsidRPr="00963AE1">
                    <w:rPr>
                      <w:sz w:val="22"/>
                    </w:rPr>
                    <w:t>местный бюджет</w:t>
                  </w:r>
                </w:p>
              </w:tc>
              <w:tc>
                <w:tcPr>
                  <w:tcW w:w="1134" w:type="dxa"/>
                </w:tcPr>
                <w:p w:rsidR="005B0190" w:rsidRPr="00963AE1" w:rsidRDefault="005B0190" w:rsidP="00466D38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</w:rPr>
                  </w:pPr>
                  <w:r w:rsidRPr="00963AE1">
                    <w:rPr>
                      <w:sz w:val="22"/>
                    </w:rPr>
                    <w:t>бюджеты сельских поселений</w:t>
                  </w:r>
                </w:p>
              </w:tc>
            </w:tr>
            <w:tr w:rsidR="005B0190" w:rsidRPr="00D867C2" w:rsidTr="005B0190">
              <w:tc>
                <w:tcPr>
                  <w:tcW w:w="1361" w:type="dxa"/>
                </w:tcPr>
                <w:p w:rsidR="005B0190" w:rsidRPr="00963AE1" w:rsidRDefault="005B0190" w:rsidP="00466D38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</w:rPr>
                  </w:pPr>
                  <w:r w:rsidRPr="00963AE1">
                    <w:rPr>
                      <w:sz w:val="22"/>
                    </w:rPr>
                    <w:t>Всего по программе (тыс. руб.)</w:t>
                  </w:r>
                </w:p>
              </w:tc>
              <w:tc>
                <w:tcPr>
                  <w:tcW w:w="1469" w:type="dxa"/>
                  <w:vAlign w:val="center"/>
                </w:tcPr>
                <w:p w:rsidR="005B0190" w:rsidRPr="005B0190" w:rsidRDefault="005B0190" w:rsidP="00466D3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189 925,245</w:t>
                  </w:r>
                </w:p>
              </w:tc>
              <w:tc>
                <w:tcPr>
                  <w:tcW w:w="1398" w:type="dxa"/>
                  <w:vAlign w:val="center"/>
                </w:tcPr>
                <w:p w:rsidR="005B0190" w:rsidRPr="00963AE1" w:rsidRDefault="005B0190" w:rsidP="00466D38">
                  <w:pPr>
                    <w:jc w:val="center"/>
                    <w:rPr>
                      <w:bCs/>
                      <w:color w:val="000000"/>
                      <w:sz w:val="22"/>
                    </w:rPr>
                  </w:pPr>
                  <w:r w:rsidRPr="007D5476">
                    <w:rPr>
                      <w:bCs/>
                      <w:color w:val="000000"/>
                      <w:sz w:val="22"/>
                    </w:rPr>
                    <w:t>0,000</w:t>
                  </w:r>
                </w:p>
              </w:tc>
              <w:tc>
                <w:tcPr>
                  <w:tcW w:w="1296" w:type="dxa"/>
                  <w:vAlign w:val="center"/>
                </w:tcPr>
                <w:p w:rsidR="005B0190" w:rsidRPr="00963AE1" w:rsidRDefault="005B0190" w:rsidP="00466D38">
                  <w:pPr>
                    <w:jc w:val="center"/>
                    <w:rPr>
                      <w:bCs/>
                      <w:color w:val="000000"/>
                      <w:sz w:val="22"/>
                    </w:rPr>
                  </w:pPr>
                  <w:r w:rsidRPr="007D5476">
                    <w:rPr>
                      <w:bCs/>
                      <w:color w:val="000000"/>
                      <w:sz w:val="22"/>
                    </w:rPr>
                    <w:t>0,000</w:t>
                  </w:r>
                </w:p>
              </w:tc>
              <w:tc>
                <w:tcPr>
                  <w:tcW w:w="1417" w:type="dxa"/>
                  <w:vAlign w:val="center"/>
                </w:tcPr>
                <w:p w:rsidR="005B0190" w:rsidRPr="005B0190" w:rsidRDefault="005B0190" w:rsidP="00466D3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189 925,245</w:t>
                  </w:r>
                </w:p>
              </w:tc>
              <w:tc>
                <w:tcPr>
                  <w:tcW w:w="1134" w:type="dxa"/>
                  <w:vAlign w:val="center"/>
                </w:tcPr>
                <w:p w:rsidR="005B0190" w:rsidRPr="00963AE1" w:rsidRDefault="005B0190" w:rsidP="00466D38">
                  <w:pPr>
                    <w:jc w:val="center"/>
                    <w:rPr>
                      <w:bCs/>
                      <w:color w:val="000000"/>
                      <w:sz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0,000</w:t>
                  </w:r>
                </w:p>
              </w:tc>
            </w:tr>
            <w:tr w:rsidR="005B0190" w:rsidRPr="00D867C2" w:rsidTr="005B0190">
              <w:tc>
                <w:tcPr>
                  <w:tcW w:w="1361" w:type="dxa"/>
                </w:tcPr>
                <w:p w:rsidR="005B0190" w:rsidRPr="00963AE1" w:rsidRDefault="005B0190" w:rsidP="005B0190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2025</w:t>
                  </w:r>
                  <w:r w:rsidRPr="00963AE1">
                    <w:rPr>
                      <w:sz w:val="22"/>
                    </w:rPr>
                    <w:t xml:space="preserve"> год</w:t>
                  </w:r>
                </w:p>
                <w:p w:rsidR="005B0190" w:rsidRPr="00963AE1" w:rsidRDefault="005B0190" w:rsidP="005B0190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</w:rPr>
                  </w:pPr>
                  <w:r w:rsidRPr="00963AE1">
                    <w:rPr>
                      <w:sz w:val="22"/>
                    </w:rPr>
                    <w:t>(тыс. руб.)</w:t>
                  </w:r>
                </w:p>
              </w:tc>
              <w:tc>
                <w:tcPr>
                  <w:tcW w:w="1469" w:type="dxa"/>
                  <w:vAlign w:val="center"/>
                </w:tcPr>
                <w:p w:rsidR="005B0190" w:rsidRPr="007642C3" w:rsidRDefault="005B0190" w:rsidP="005B0190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23 409,152</w:t>
                  </w:r>
                </w:p>
              </w:tc>
              <w:tc>
                <w:tcPr>
                  <w:tcW w:w="1398" w:type="dxa"/>
                  <w:vAlign w:val="center"/>
                </w:tcPr>
                <w:p w:rsidR="005B0190" w:rsidRPr="00963AE1" w:rsidRDefault="005B0190" w:rsidP="005B0190">
                  <w:pPr>
                    <w:jc w:val="center"/>
                    <w:rPr>
                      <w:bCs/>
                      <w:color w:val="000000"/>
                      <w:sz w:val="22"/>
                    </w:rPr>
                  </w:pPr>
                  <w:r w:rsidRPr="007D5476">
                    <w:rPr>
                      <w:bCs/>
                      <w:color w:val="000000"/>
                      <w:sz w:val="22"/>
                    </w:rPr>
                    <w:t>0,000</w:t>
                  </w:r>
                </w:p>
              </w:tc>
              <w:tc>
                <w:tcPr>
                  <w:tcW w:w="1296" w:type="dxa"/>
                  <w:vAlign w:val="center"/>
                </w:tcPr>
                <w:p w:rsidR="005B0190" w:rsidRPr="00963AE1" w:rsidRDefault="005B0190" w:rsidP="005B0190">
                  <w:pPr>
                    <w:jc w:val="center"/>
                    <w:rPr>
                      <w:bCs/>
                      <w:color w:val="000000"/>
                      <w:sz w:val="22"/>
                    </w:rPr>
                  </w:pPr>
                  <w:r w:rsidRPr="007D5476">
                    <w:rPr>
                      <w:bCs/>
                      <w:color w:val="000000"/>
                      <w:sz w:val="22"/>
                    </w:rPr>
                    <w:t>0,000</w:t>
                  </w:r>
                </w:p>
              </w:tc>
              <w:tc>
                <w:tcPr>
                  <w:tcW w:w="1417" w:type="dxa"/>
                  <w:vAlign w:val="center"/>
                </w:tcPr>
                <w:p w:rsidR="005B0190" w:rsidRPr="007642C3" w:rsidRDefault="005B0190" w:rsidP="005B0190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23 409,152</w:t>
                  </w:r>
                </w:p>
              </w:tc>
              <w:tc>
                <w:tcPr>
                  <w:tcW w:w="1134" w:type="dxa"/>
                  <w:vAlign w:val="center"/>
                </w:tcPr>
                <w:p w:rsidR="005B0190" w:rsidRPr="00963AE1" w:rsidRDefault="005B0190" w:rsidP="005B0190">
                  <w:pPr>
                    <w:jc w:val="center"/>
                    <w:rPr>
                      <w:bCs/>
                      <w:color w:val="000000"/>
                      <w:sz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0,000</w:t>
                  </w:r>
                </w:p>
              </w:tc>
            </w:tr>
            <w:tr w:rsidR="005B0190" w:rsidRPr="00D867C2" w:rsidTr="005B0190">
              <w:tc>
                <w:tcPr>
                  <w:tcW w:w="1361" w:type="dxa"/>
                </w:tcPr>
                <w:p w:rsidR="005B0190" w:rsidRPr="00963AE1" w:rsidRDefault="005B0190" w:rsidP="005B0190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2026</w:t>
                  </w:r>
                  <w:r w:rsidRPr="00963AE1">
                    <w:rPr>
                      <w:sz w:val="22"/>
                    </w:rPr>
                    <w:t xml:space="preserve"> год</w:t>
                  </w:r>
                </w:p>
                <w:p w:rsidR="005B0190" w:rsidRPr="00963AE1" w:rsidRDefault="005B0190" w:rsidP="005B0190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</w:rPr>
                  </w:pPr>
                  <w:r w:rsidRPr="00963AE1">
                    <w:rPr>
                      <w:sz w:val="22"/>
                    </w:rPr>
                    <w:t>(тыс. руб.)</w:t>
                  </w:r>
                </w:p>
              </w:tc>
              <w:tc>
                <w:tcPr>
                  <w:tcW w:w="1469" w:type="dxa"/>
                  <w:vAlign w:val="center"/>
                </w:tcPr>
                <w:p w:rsidR="005B0190" w:rsidRPr="007642C3" w:rsidRDefault="005B0190" w:rsidP="005B0190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14 191,385</w:t>
                  </w:r>
                </w:p>
              </w:tc>
              <w:tc>
                <w:tcPr>
                  <w:tcW w:w="1398" w:type="dxa"/>
                  <w:vAlign w:val="center"/>
                </w:tcPr>
                <w:p w:rsidR="005B0190" w:rsidRPr="00963AE1" w:rsidRDefault="005B0190" w:rsidP="005B0190">
                  <w:pPr>
                    <w:jc w:val="center"/>
                    <w:rPr>
                      <w:bCs/>
                      <w:color w:val="000000"/>
                      <w:sz w:val="22"/>
                    </w:rPr>
                  </w:pPr>
                  <w:r w:rsidRPr="007D5476">
                    <w:rPr>
                      <w:bCs/>
                      <w:color w:val="000000"/>
                      <w:sz w:val="22"/>
                    </w:rPr>
                    <w:t>0,000</w:t>
                  </w:r>
                </w:p>
              </w:tc>
              <w:tc>
                <w:tcPr>
                  <w:tcW w:w="1296" w:type="dxa"/>
                  <w:vAlign w:val="center"/>
                </w:tcPr>
                <w:p w:rsidR="005B0190" w:rsidRPr="00963AE1" w:rsidRDefault="005B0190" w:rsidP="005B0190">
                  <w:pPr>
                    <w:jc w:val="center"/>
                    <w:rPr>
                      <w:bCs/>
                      <w:color w:val="000000"/>
                      <w:sz w:val="22"/>
                    </w:rPr>
                  </w:pPr>
                  <w:r w:rsidRPr="007D5476">
                    <w:rPr>
                      <w:bCs/>
                      <w:color w:val="000000"/>
                      <w:sz w:val="22"/>
                    </w:rPr>
                    <w:t>0,000</w:t>
                  </w:r>
                </w:p>
              </w:tc>
              <w:tc>
                <w:tcPr>
                  <w:tcW w:w="1417" w:type="dxa"/>
                  <w:vAlign w:val="center"/>
                </w:tcPr>
                <w:p w:rsidR="005B0190" w:rsidRPr="007642C3" w:rsidRDefault="005B0190" w:rsidP="005B0190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14 191,385</w:t>
                  </w:r>
                </w:p>
              </w:tc>
              <w:tc>
                <w:tcPr>
                  <w:tcW w:w="1134" w:type="dxa"/>
                  <w:vAlign w:val="center"/>
                </w:tcPr>
                <w:p w:rsidR="005B0190" w:rsidRPr="00963AE1" w:rsidRDefault="005B0190" w:rsidP="005B0190">
                  <w:pPr>
                    <w:jc w:val="center"/>
                    <w:rPr>
                      <w:bCs/>
                      <w:color w:val="000000"/>
                      <w:sz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0,000</w:t>
                  </w:r>
                </w:p>
              </w:tc>
            </w:tr>
            <w:tr w:rsidR="005B0190" w:rsidRPr="00D867C2" w:rsidTr="005B0190">
              <w:tc>
                <w:tcPr>
                  <w:tcW w:w="1361" w:type="dxa"/>
                </w:tcPr>
                <w:p w:rsidR="005B0190" w:rsidRPr="00963AE1" w:rsidRDefault="005B0190" w:rsidP="005B0190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2027</w:t>
                  </w:r>
                  <w:r w:rsidRPr="00963AE1">
                    <w:rPr>
                      <w:sz w:val="22"/>
                    </w:rPr>
                    <w:t xml:space="preserve"> год</w:t>
                  </w:r>
                </w:p>
                <w:p w:rsidR="005B0190" w:rsidRPr="00963AE1" w:rsidRDefault="005B0190" w:rsidP="005B0190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</w:rPr>
                  </w:pPr>
                  <w:r w:rsidRPr="00963AE1">
                    <w:rPr>
                      <w:sz w:val="22"/>
                    </w:rPr>
                    <w:t>(тыс. руб.)</w:t>
                  </w:r>
                </w:p>
              </w:tc>
              <w:tc>
                <w:tcPr>
                  <w:tcW w:w="1469" w:type="dxa"/>
                  <w:vAlign w:val="center"/>
                </w:tcPr>
                <w:p w:rsidR="005B0190" w:rsidRPr="007642C3" w:rsidRDefault="005B0190" w:rsidP="005B0190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14 191,385</w:t>
                  </w:r>
                </w:p>
              </w:tc>
              <w:tc>
                <w:tcPr>
                  <w:tcW w:w="1398" w:type="dxa"/>
                  <w:vAlign w:val="center"/>
                </w:tcPr>
                <w:p w:rsidR="005B0190" w:rsidRPr="00963AE1" w:rsidRDefault="005B0190" w:rsidP="005B0190">
                  <w:pPr>
                    <w:jc w:val="center"/>
                    <w:rPr>
                      <w:bCs/>
                      <w:color w:val="000000"/>
                      <w:sz w:val="22"/>
                    </w:rPr>
                  </w:pPr>
                  <w:r w:rsidRPr="007D5476">
                    <w:rPr>
                      <w:bCs/>
                      <w:color w:val="000000"/>
                      <w:sz w:val="22"/>
                    </w:rPr>
                    <w:t>0,000</w:t>
                  </w:r>
                </w:p>
              </w:tc>
              <w:tc>
                <w:tcPr>
                  <w:tcW w:w="1296" w:type="dxa"/>
                  <w:vAlign w:val="center"/>
                </w:tcPr>
                <w:p w:rsidR="005B0190" w:rsidRPr="00963AE1" w:rsidRDefault="005B0190" w:rsidP="005B0190">
                  <w:pPr>
                    <w:jc w:val="center"/>
                    <w:rPr>
                      <w:bCs/>
                      <w:color w:val="000000"/>
                      <w:sz w:val="22"/>
                    </w:rPr>
                  </w:pPr>
                  <w:r w:rsidRPr="007D5476">
                    <w:rPr>
                      <w:bCs/>
                      <w:color w:val="000000"/>
                      <w:sz w:val="22"/>
                    </w:rPr>
                    <w:t>0,000</w:t>
                  </w:r>
                </w:p>
              </w:tc>
              <w:tc>
                <w:tcPr>
                  <w:tcW w:w="1417" w:type="dxa"/>
                  <w:vAlign w:val="center"/>
                </w:tcPr>
                <w:p w:rsidR="005B0190" w:rsidRPr="007642C3" w:rsidRDefault="005B0190" w:rsidP="005B0190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14 191,385</w:t>
                  </w:r>
                </w:p>
              </w:tc>
              <w:tc>
                <w:tcPr>
                  <w:tcW w:w="1134" w:type="dxa"/>
                  <w:vAlign w:val="center"/>
                </w:tcPr>
                <w:p w:rsidR="005B0190" w:rsidRPr="00963AE1" w:rsidRDefault="005B0190" w:rsidP="005B0190">
                  <w:pPr>
                    <w:jc w:val="center"/>
                    <w:rPr>
                      <w:bCs/>
                      <w:color w:val="000000"/>
                      <w:sz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0,000</w:t>
                  </w:r>
                </w:p>
              </w:tc>
            </w:tr>
            <w:tr w:rsidR="005B0190" w:rsidRPr="00D867C2" w:rsidTr="005B0190">
              <w:tc>
                <w:tcPr>
                  <w:tcW w:w="1361" w:type="dxa"/>
                </w:tcPr>
                <w:p w:rsidR="005B0190" w:rsidRPr="00963AE1" w:rsidRDefault="005B0190" w:rsidP="00466D38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2028</w:t>
                  </w:r>
                  <w:r w:rsidRPr="00963AE1">
                    <w:rPr>
                      <w:sz w:val="22"/>
                    </w:rPr>
                    <w:t xml:space="preserve"> год</w:t>
                  </w:r>
                </w:p>
                <w:p w:rsidR="005B0190" w:rsidRPr="00963AE1" w:rsidRDefault="005B0190" w:rsidP="00466D38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</w:rPr>
                  </w:pPr>
                  <w:r w:rsidRPr="00963AE1">
                    <w:rPr>
                      <w:sz w:val="22"/>
                    </w:rPr>
                    <w:t>(тыс. руб.)</w:t>
                  </w:r>
                </w:p>
              </w:tc>
              <w:tc>
                <w:tcPr>
                  <w:tcW w:w="1469" w:type="dxa"/>
                  <w:vAlign w:val="center"/>
                </w:tcPr>
                <w:p w:rsidR="005B0190" w:rsidRPr="007642C3" w:rsidRDefault="005B0190" w:rsidP="00466D38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8D1D50">
                    <w:rPr>
                      <w:bCs/>
                      <w:sz w:val="22"/>
                      <w:szCs w:val="22"/>
                    </w:rPr>
                    <w:t>46044,441</w:t>
                  </w:r>
                </w:p>
              </w:tc>
              <w:tc>
                <w:tcPr>
                  <w:tcW w:w="1398" w:type="dxa"/>
                  <w:vAlign w:val="center"/>
                </w:tcPr>
                <w:p w:rsidR="005B0190" w:rsidRPr="00963AE1" w:rsidRDefault="005B0190" w:rsidP="00466D38">
                  <w:pPr>
                    <w:jc w:val="center"/>
                    <w:rPr>
                      <w:bCs/>
                      <w:color w:val="000000"/>
                      <w:sz w:val="22"/>
                    </w:rPr>
                  </w:pPr>
                  <w:r w:rsidRPr="007D5476">
                    <w:rPr>
                      <w:bCs/>
                      <w:color w:val="000000"/>
                      <w:sz w:val="22"/>
                    </w:rPr>
                    <w:t>0,000</w:t>
                  </w:r>
                </w:p>
              </w:tc>
              <w:tc>
                <w:tcPr>
                  <w:tcW w:w="1296" w:type="dxa"/>
                  <w:vAlign w:val="center"/>
                </w:tcPr>
                <w:p w:rsidR="005B0190" w:rsidRPr="00963AE1" w:rsidRDefault="005B0190" w:rsidP="00466D38">
                  <w:pPr>
                    <w:jc w:val="center"/>
                    <w:rPr>
                      <w:bCs/>
                      <w:color w:val="000000"/>
                      <w:sz w:val="22"/>
                    </w:rPr>
                  </w:pPr>
                  <w:r w:rsidRPr="007D5476">
                    <w:rPr>
                      <w:bCs/>
                      <w:color w:val="000000"/>
                      <w:sz w:val="22"/>
                    </w:rPr>
                    <w:t>0,000</w:t>
                  </w:r>
                </w:p>
              </w:tc>
              <w:tc>
                <w:tcPr>
                  <w:tcW w:w="1417" w:type="dxa"/>
                  <w:vAlign w:val="center"/>
                </w:tcPr>
                <w:p w:rsidR="005B0190" w:rsidRPr="007642C3" w:rsidRDefault="005B0190" w:rsidP="00466D38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8D1D50">
                    <w:rPr>
                      <w:bCs/>
                      <w:sz w:val="22"/>
                      <w:szCs w:val="22"/>
                    </w:rPr>
                    <w:t>46044,441</w:t>
                  </w:r>
                </w:p>
              </w:tc>
              <w:tc>
                <w:tcPr>
                  <w:tcW w:w="1134" w:type="dxa"/>
                  <w:vAlign w:val="center"/>
                </w:tcPr>
                <w:p w:rsidR="005B0190" w:rsidRPr="00963AE1" w:rsidRDefault="005B0190" w:rsidP="00466D38">
                  <w:pPr>
                    <w:jc w:val="center"/>
                    <w:rPr>
                      <w:bCs/>
                      <w:color w:val="000000"/>
                      <w:sz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0,000</w:t>
                  </w:r>
                </w:p>
              </w:tc>
            </w:tr>
            <w:tr w:rsidR="005B0190" w:rsidRPr="00D867C2" w:rsidTr="005B0190">
              <w:tc>
                <w:tcPr>
                  <w:tcW w:w="1361" w:type="dxa"/>
                </w:tcPr>
                <w:p w:rsidR="005B0190" w:rsidRPr="00963AE1" w:rsidRDefault="005B0190" w:rsidP="00466D38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2029</w:t>
                  </w:r>
                  <w:r w:rsidRPr="00963AE1">
                    <w:rPr>
                      <w:sz w:val="22"/>
                    </w:rPr>
                    <w:t xml:space="preserve"> год</w:t>
                  </w:r>
                </w:p>
                <w:p w:rsidR="005B0190" w:rsidRPr="00963AE1" w:rsidRDefault="005B0190" w:rsidP="00466D38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</w:rPr>
                  </w:pPr>
                  <w:r w:rsidRPr="00963AE1">
                    <w:rPr>
                      <w:sz w:val="22"/>
                    </w:rPr>
                    <w:t>(тыс. руб.)</w:t>
                  </w:r>
                </w:p>
              </w:tc>
              <w:tc>
                <w:tcPr>
                  <w:tcW w:w="1469" w:type="dxa"/>
                  <w:vAlign w:val="center"/>
                </w:tcPr>
                <w:p w:rsidR="005B0190" w:rsidRPr="007642C3" w:rsidRDefault="005B0190" w:rsidP="00466D38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8D1D50">
                    <w:rPr>
                      <w:bCs/>
                      <w:sz w:val="22"/>
                      <w:szCs w:val="22"/>
                    </w:rPr>
                    <w:t>46044,441</w:t>
                  </w:r>
                </w:p>
              </w:tc>
              <w:tc>
                <w:tcPr>
                  <w:tcW w:w="1398" w:type="dxa"/>
                  <w:vAlign w:val="center"/>
                </w:tcPr>
                <w:p w:rsidR="005B0190" w:rsidRPr="00963AE1" w:rsidRDefault="005B0190" w:rsidP="00466D38">
                  <w:pPr>
                    <w:jc w:val="center"/>
                    <w:rPr>
                      <w:bCs/>
                      <w:color w:val="000000"/>
                      <w:sz w:val="22"/>
                    </w:rPr>
                  </w:pPr>
                  <w:r w:rsidRPr="007D5476">
                    <w:rPr>
                      <w:bCs/>
                      <w:color w:val="000000"/>
                      <w:sz w:val="22"/>
                    </w:rPr>
                    <w:t>0,000</w:t>
                  </w:r>
                </w:p>
              </w:tc>
              <w:tc>
                <w:tcPr>
                  <w:tcW w:w="1296" w:type="dxa"/>
                  <w:vAlign w:val="center"/>
                </w:tcPr>
                <w:p w:rsidR="005B0190" w:rsidRPr="00963AE1" w:rsidRDefault="005B0190" w:rsidP="00466D38">
                  <w:pPr>
                    <w:jc w:val="center"/>
                    <w:rPr>
                      <w:bCs/>
                      <w:color w:val="000000"/>
                      <w:sz w:val="22"/>
                    </w:rPr>
                  </w:pPr>
                  <w:r w:rsidRPr="007D5476">
                    <w:rPr>
                      <w:bCs/>
                      <w:color w:val="000000"/>
                      <w:sz w:val="22"/>
                    </w:rPr>
                    <w:t>0,000</w:t>
                  </w:r>
                </w:p>
              </w:tc>
              <w:tc>
                <w:tcPr>
                  <w:tcW w:w="1417" w:type="dxa"/>
                  <w:vAlign w:val="center"/>
                </w:tcPr>
                <w:p w:rsidR="005B0190" w:rsidRPr="007642C3" w:rsidRDefault="005B0190" w:rsidP="00466D38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8D1D50">
                    <w:rPr>
                      <w:bCs/>
                      <w:sz w:val="22"/>
                      <w:szCs w:val="22"/>
                    </w:rPr>
                    <w:t>46044,441</w:t>
                  </w:r>
                </w:p>
              </w:tc>
              <w:tc>
                <w:tcPr>
                  <w:tcW w:w="1134" w:type="dxa"/>
                  <w:vAlign w:val="center"/>
                </w:tcPr>
                <w:p w:rsidR="005B0190" w:rsidRPr="00963AE1" w:rsidRDefault="005B0190" w:rsidP="00466D38">
                  <w:pPr>
                    <w:jc w:val="center"/>
                    <w:rPr>
                      <w:bCs/>
                      <w:color w:val="000000"/>
                      <w:sz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0,000</w:t>
                  </w:r>
                </w:p>
              </w:tc>
            </w:tr>
            <w:tr w:rsidR="005B0190" w:rsidRPr="00D867C2" w:rsidTr="005B0190">
              <w:trPr>
                <w:trHeight w:val="485"/>
              </w:trPr>
              <w:tc>
                <w:tcPr>
                  <w:tcW w:w="1361" w:type="dxa"/>
                </w:tcPr>
                <w:p w:rsidR="005B0190" w:rsidRPr="00963AE1" w:rsidRDefault="005B0190" w:rsidP="00466D38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2030</w:t>
                  </w:r>
                  <w:r w:rsidRPr="00963AE1">
                    <w:rPr>
                      <w:sz w:val="22"/>
                    </w:rPr>
                    <w:t xml:space="preserve"> год</w:t>
                  </w:r>
                </w:p>
                <w:p w:rsidR="005B0190" w:rsidRPr="00963AE1" w:rsidRDefault="005B0190" w:rsidP="00466D38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</w:rPr>
                  </w:pPr>
                  <w:r w:rsidRPr="00963AE1">
                    <w:rPr>
                      <w:sz w:val="22"/>
                    </w:rPr>
                    <w:t>(тыс. руб.)</w:t>
                  </w:r>
                </w:p>
              </w:tc>
              <w:tc>
                <w:tcPr>
                  <w:tcW w:w="1469" w:type="dxa"/>
                  <w:vAlign w:val="center"/>
                </w:tcPr>
                <w:p w:rsidR="005B0190" w:rsidRPr="007642C3" w:rsidRDefault="005B0190" w:rsidP="00466D38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8D1D50">
                    <w:rPr>
                      <w:bCs/>
                      <w:sz w:val="22"/>
                      <w:szCs w:val="22"/>
                    </w:rPr>
                    <w:t>46044,441</w:t>
                  </w:r>
                </w:p>
              </w:tc>
              <w:tc>
                <w:tcPr>
                  <w:tcW w:w="1398" w:type="dxa"/>
                  <w:vAlign w:val="center"/>
                </w:tcPr>
                <w:p w:rsidR="005B0190" w:rsidRPr="00963AE1" w:rsidRDefault="005B0190" w:rsidP="00466D38">
                  <w:pPr>
                    <w:jc w:val="center"/>
                    <w:rPr>
                      <w:bCs/>
                      <w:color w:val="000000"/>
                      <w:sz w:val="22"/>
                    </w:rPr>
                  </w:pPr>
                  <w:r w:rsidRPr="007D5476">
                    <w:rPr>
                      <w:bCs/>
                      <w:color w:val="000000"/>
                      <w:sz w:val="22"/>
                    </w:rPr>
                    <w:t>0,000</w:t>
                  </w:r>
                </w:p>
              </w:tc>
              <w:tc>
                <w:tcPr>
                  <w:tcW w:w="1296" w:type="dxa"/>
                  <w:vAlign w:val="center"/>
                </w:tcPr>
                <w:p w:rsidR="005B0190" w:rsidRPr="00963AE1" w:rsidRDefault="005B0190" w:rsidP="00466D38">
                  <w:pPr>
                    <w:jc w:val="center"/>
                    <w:rPr>
                      <w:bCs/>
                      <w:color w:val="000000"/>
                      <w:sz w:val="22"/>
                    </w:rPr>
                  </w:pPr>
                  <w:r w:rsidRPr="007D5476">
                    <w:rPr>
                      <w:bCs/>
                      <w:color w:val="000000"/>
                      <w:sz w:val="22"/>
                    </w:rPr>
                    <w:t>0,000</w:t>
                  </w:r>
                </w:p>
              </w:tc>
              <w:tc>
                <w:tcPr>
                  <w:tcW w:w="1417" w:type="dxa"/>
                  <w:vAlign w:val="center"/>
                </w:tcPr>
                <w:p w:rsidR="005B0190" w:rsidRPr="007642C3" w:rsidRDefault="005B0190" w:rsidP="00466D38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8D1D50">
                    <w:rPr>
                      <w:bCs/>
                      <w:sz w:val="22"/>
                      <w:szCs w:val="22"/>
                    </w:rPr>
                    <w:t>46044,441</w:t>
                  </w:r>
                </w:p>
              </w:tc>
              <w:tc>
                <w:tcPr>
                  <w:tcW w:w="1134" w:type="dxa"/>
                  <w:vAlign w:val="center"/>
                </w:tcPr>
                <w:p w:rsidR="005B0190" w:rsidRPr="00963AE1" w:rsidRDefault="005B0190" w:rsidP="00466D38">
                  <w:pPr>
                    <w:jc w:val="center"/>
                    <w:rPr>
                      <w:bCs/>
                      <w:color w:val="000000"/>
                      <w:sz w:val="22"/>
                    </w:rPr>
                  </w:pPr>
                  <w:r>
                    <w:rPr>
                      <w:bCs/>
                      <w:color w:val="000000"/>
                      <w:sz w:val="22"/>
                    </w:rPr>
                    <w:t>0,000</w:t>
                  </w:r>
                </w:p>
              </w:tc>
            </w:tr>
          </w:tbl>
          <w:p w:rsidR="005B0190" w:rsidRPr="00CD18A4" w:rsidRDefault="005B0190" w:rsidP="00466D38"/>
        </w:tc>
      </w:tr>
      <w:tr w:rsidR="005B0190" w:rsidRPr="00EF3A34" w:rsidTr="00466D38">
        <w:trPr>
          <w:trHeight w:val="841"/>
        </w:trPr>
        <w:tc>
          <w:tcPr>
            <w:tcW w:w="2390" w:type="dxa"/>
            <w:vAlign w:val="center"/>
          </w:tcPr>
          <w:p w:rsidR="005B0190" w:rsidRPr="00EF3A34" w:rsidRDefault="005B0190" w:rsidP="00466D3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F3A34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 реализации муниципальной программы   </w:t>
            </w:r>
          </w:p>
        </w:tc>
        <w:tc>
          <w:tcPr>
            <w:tcW w:w="8100" w:type="dxa"/>
            <w:vAlign w:val="center"/>
          </w:tcPr>
          <w:p w:rsidR="005B0190" w:rsidRPr="006B1D69" w:rsidRDefault="005B0190" w:rsidP="00466D38">
            <w:pPr>
              <w:pStyle w:val="a4"/>
              <w:jc w:val="both"/>
              <w:rPr>
                <w:sz w:val="24"/>
                <w:szCs w:val="24"/>
              </w:rPr>
            </w:pPr>
            <w:r w:rsidRPr="00C16D68">
              <w:rPr>
                <w:sz w:val="24"/>
                <w:szCs w:val="24"/>
              </w:rPr>
              <w:t>1</w:t>
            </w:r>
            <w:r w:rsidRPr="006B1D69">
              <w:rPr>
                <w:sz w:val="24"/>
                <w:szCs w:val="24"/>
              </w:rPr>
              <w:t>.Увеличение количества предметов, поступивших в музейное собрание в результате выполнения работ по выявлению и собиранию музейных предметов и музейных коллекций к 2030 году до 10</w:t>
            </w:r>
            <w:r>
              <w:rPr>
                <w:sz w:val="24"/>
                <w:szCs w:val="24"/>
              </w:rPr>
              <w:t xml:space="preserve"> </w:t>
            </w:r>
            <w:r w:rsidRPr="006B1D69">
              <w:rPr>
                <w:sz w:val="24"/>
                <w:szCs w:val="24"/>
              </w:rPr>
              <w:t>800 единиц;</w:t>
            </w:r>
          </w:p>
          <w:p w:rsidR="005B0190" w:rsidRPr="006B1D69" w:rsidRDefault="005B0190" w:rsidP="00466D38">
            <w:pPr>
              <w:snapToGrid w:val="0"/>
              <w:jc w:val="both"/>
              <w:rPr>
                <w:sz w:val="24"/>
                <w:szCs w:val="24"/>
              </w:rPr>
            </w:pPr>
            <w:r w:rsidRPr="006B1D69">
              <w:rPr>
                <w:sz w:val="24"/>
                <w:szCs w:val="24"/>
              </w:rPr>
              <w:t xml:space="preserve">2.Увеличение количества представленных (во всех формах) зрителю музейных предметов к 2030 году до </w:t>
            </w:r>
            <w:r>
              <w:rPr>
                <w:sz w:val="24"/>
                <w:szCs w:val="24"/>
              </w:rPr>
              <w:t>1 775</w:t>
            </w:r>
            <w:r w:rsidRPr="006B1D69">
              <w:rPr>
                <w:sz w:val="24"/>
                <w:szCs w:val="24"/>
              </w:rPr>
              <w:t xml:space="preserve"> единиц;</w:t>
            </w:r>
          </w:p>
          <w:p w:rsidR="005B0190" w:rsidRPr="006B1D69" w:rsidRDefault="005B0190" w:rsidP="00466D38">
            <w:pPr>
              <w:snapToGrid w:val="0"/>
              <w:jc w:val="both"/>
              <w:rPr>
                <w:sz w:val="24"/>
                <w:szCs w:val="24"/>
              </w:rPr>
            </w:pPr>
            <w:r w:rsidRPr="006B1D69">
              <w:rPr>
                <w:sz w:val="24"/>
                <w:szCs w:val="24"/>
              </w:rPr>
              <w:t>3.Увеличению посещаемости муниципального казённого учреждения культуры «Районный историко-краеведческий музей» к 2030 году до 8 400 человек;</w:t>
            </w:r>
          </w:p>
          <w:p w:rsidR="005B0190" w:rsidRPr="006B1D69" w:rsidRDefault="005B0190" w:rsidP="00466D38">
            <w:pPr>
              <w:tabs>
                <w:tab w:val="left" w:pos="1005"/>
              </w:tabs>
              <w:snapToGrid w:val="0"/>
              <w:jc w:val="both"/>
              <w:rPr>
                <w:sz w:val="24"/>
                <w:szCs w:val="24"/>
              </w:rPr>
            </w:pPr>
            <w:r w:rsidRPr="006B1D69">
              <w:rPr>
                <w:sz w:val="24"/>
                <w:szCs w:val="24"/>
              </w:rPr>
              <w:t>4.Количество музейных предметов, включенных в Государственный каталог Музейного фонда Российской Федерации, к 2030 году составит 5</w:t>
            </w:r>
            <w:r>
              <w:rPr>
                <w:sz w:val="24"/>
                <w:szCs w:val="24"/>
              </w:rPr>
              <w:t xml:space="preserve"> </w:t>
            </w:r>
            <w:r w:rsidRPr="006B1D69">
              <w:rPr>
                <w:sz w:val="24"/>
                <w:szCs w:val="24"/>
              </w:rPr>
              <w:t>700 единиц;</w:t>
            </w:r>
          </w:p>
          <w:p w:rsidR="005B0190" w:rsidRPr="00BA484C" w:rsidRDefault="005B0190" w:rsidP="00466D38">
            <w:pPr>
              <w:pStyle w:val="a4"/>
              <w:jc w:val="both"/>
              <w:rPr>
                <w:sz w:val="24"/>
                <w:szCs w:val="24"/>
                <w:lang w:eastAsia="ru-RU"/>
              </w:rPr>
            </w:pPr>
            <w:r w:rsidRPr="009409DB">
              <w:rPr>
                <w:sz w:val="24"/>
                <w:szCs w:val="24"/>
                <w:lang w:eastAsia="ru-RU"/>
              </w:rPr>
              <w:t>5</w:t>
            </w:r>
            <w:r w:rsidRPr="00BA7630">
              <w:rPr>
                <w:color w:val="FF0000"/>
                <w:sz w:val="24"/>
                <w:szCs w:val="24"/>
                <w:lang w:eastAsia="ru-RU"/>
              </w:rPr>
              <w:t>.</w:t>
            </w:r>
            <w:r w:rsidRPr="00BA484C">
              <w:rPr>
                <w:sz w:val="24"/>
                <w:szCs w:val="24"/>
                <w:lang w:eastAsia="ru-RU"/>
              </w:rPr>
              <w:t>Увеличение количества пользователей муниципального казённого учреждения культуры «Централизованная библиотечная система Зиминского района» к 2030 году до 7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BA484C">
              <w:rPr>
                <w:sz w:val="24"/>
                <w:szCs w:val="24"/>
                <w:lang w:eastAsia="ru-RU"/>
              </w:rPr>
              <w:t>020 человек;</w:t>
            </w:r>
          </w:p>
          <w:p w:rsidR="005B0190" w:rsidRPr="00BA484C" w:rsidRDefault="005B0190" w:rsidP="00466D38">
            <w:pPr>
              <w:jc w:val="both"/>
              <w:rPr>
                <w:sz w:val="24"/>
                <w:szCs w:val="24"/>
              </w:rPr>
            </w:pPr>
            <w:r w:rsidRPr="00BA484C">
              <w:rPr>
                <w:sz w:val="24"/>
                <w:szCs w:val="24"/>
              </w:rPr>
              <w:t xml:space="preserve">6.Увеличение числа посещений </w:t>
            </w:r>
            <w:r w:rsidRPr="00BA484C">
              <w:rPr>
                <w:sz w:val="24"/>
                <w:szCs w:val="24"/>
                <w:lang w:eastAsia="ru-RU"/>
              </w:rPr>
              <w:t>муниципального казённого учреждения культуры «Централизованная библиотечная система Зиминского района»</w:t>
            </w:r>
            <w:r w:rsidRPr="00BA484C">
              <w:rPr>
                <w:sz w:val="24"/>
                <w:szCs w:val="24"/>
              </w:rPr>
              <w:t xml:space="preserve"> к 2030 году до 175 000 посещений;</w:t>
            </w:r>
          </w:p>
          <w:p w:rsidR="005B0190" w:rsidRPr="00BA484C" w:rsidRDefault="005B0190" w:rsidP="00466D38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A484C">
              <w:rPr>
                <w:rFonts w:eastAsia="Calibri"/>
                <w:sz w:val="24"/>
                <w:szCs w:val="24"/>
                <w:lang w:eastAsia="en-US"/>
              </w:rPr>
              <w:t>7.Увеличение книговыдачи к 2030 году до 190 000 экземпляров;</w:t>
            </w:r>
          </w:p>
          <w:p w:rsidR="005B0190" w:rsidRPr="00BA484C" w:rsidRDefault="005B0190" w:rsidP="00466D38">
            <w:pPr>
              <w:snapToGrid w:val="0"/>
              <w:jc w:val="both"/>
              <w:rPr>
                <w:sz w:val="24"/>
                <w:szCs w:val="24"/>
              </w:rPr>
            </w:pPr>
            <w:r w:rsidRPr="00BA484C">
              <w:rPr>
                <w:sz w:val="24"/>
                <w:szCs w:val="24"/>
              </w:rPr>
              <w:t>8.Увеличение количества наименований библиографических записей (изданий), включенных в электронный каталог к 2030 году до 14 000 единиц;</w:t>
            </w:r>
          </w:p>
          <w:p w:rsidR="005B0190" w:rsidRPr="007D5476" w:rsidRDefault="005B0190" w:rsidP="00466D38">
            <w:pPr>
              <w:pStyle w:val="1"/>
              <w:tabs>
                <w:tab w:val="left" w:pos="352"/>
              </w:tabs>
              <w:jc w:val="both"/>
              <w:rPr>
                <w:sz w:val="24"/>
                <w:szCs w:val="24"/>
              </w:rPr>
            </w:pPr>
            <w:r w:rsidRPr="00BA484C">
              <w:rPr>
                <w:sz w:val="24"/>
                <w:szCs w:val="24"/>
              </w:rPr>
              <w:t>9.Выполнение показателей от заявленных целевых индикаторов в муниципальной про</w:t>
            </w:r>
            <w:r>
              <w:rPr>
                <w:sz w:val="24"/>
                <w:szCs w:val="24"/>
              </w:rPr>
              <w:t>грамме составит 100%.</w:t>
            </w:r>
          </w:p>
        </w:tc>
      </w:tr>
    </w:tbl>
    <w:p w:rsidR="005B0190" w:rsidRDefault="005B0190" w:rsidP="005B0190">
      <w:pPr>
        <w:tabs>
          <w:tab w:val="left" w:pos="7785"/>
        </w:tabs>
        <w:jc w:val="center"/>
        <w:rPr>
          <w:bCs/>
          <w:color w:val="000000"/>
          <w:sz w:val="24"/>
          <w:szCs w:val="24"/>
        </w:rPr>
      </w:pPr>
    </w:p>
    <w:p w:rsidR="005B0190" w:rsidRPr="00CF2DD4" w:rsidRDefault="005B0190" w:rsidP="005B0190">
      <w:pPr>
        <w:tabs>
          <w:tab w:val="left" w:pos="7785"/>
        </w:tabs>
        <w:jc w:val="center"/>
        <w:rPr>
          <w:bCs/>
          <w:color w:val="000000"/>
          <w:sz w:val="24"/>
          <w:szCs w:val="24"/>
        </w:rPr>
      </w:pPr>
    </w:p>
    <w:p w:rsidR="005B0190" w:rsidRDefault="005B0190" w:rsidP="005B0190">
      <w:pPr>
        <w:tabs>
          <w:tab w:val="left" w:pos="7785"/>
        </w:tabs>
        <w:rPr>
          <w:bCs/>
          <w:color w:val="000000"/>
          <w:sz w:val="24"/>
          <w:szCs w:val="24"/>
        </w:rPr>
      </w:pPr>
    </w:p>
    <w:p w:rsidR="00C876C5" w:rsidRDefault="002A1A42"/>
    <w:sectPr w:rsidR="00C876C5" w:rsidSect="007D01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/>
  <w:rsids>
    <w:rsidRoot w:val="005B0190"/>
    <w:rsid w:val="001D3ACC"/>
    <w:rsid w:val="002A1A42"/>
    <w:rsid w:val="003A7CD0"/>
    <w:rsid w:val="005B0190"/>
    <w:rsid w:val="005D0893"/>
    <w:rsid w:val="007D0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19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5B0190"/>
    <w:pPr>
      <w:suppressLineNumbers/>
    </w:pPr>
  </w:style>
  <w:style w:type="paragraph" w:customStyle="1" w:styleId="ConsPlusNormal">
    <w:name w:val="ConsPlusNormal"/>
    <w:rsid w:val="005B019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Cell">
    <w:name w:val="ConsPlusCell"/>
    <w:uiPriority w:val="99"/>
    <w:rsid w:val="005B0190"/>
    <w:pPr>
      <w:widowControl w:val="0"/>
      <w:suppressAutoHyphens/>
      <w:autoSpaceDE w:val="0"/>
      <w:spacing w:after="0" w:line="240" w:lineRule="auto"/>
    </w:pPr>
    <w:rPr>
      <w:rFonts w:ascii="Calibri" w:eastAsia="Arial" w:hAnsi="Calibri" w:cs="Calibri"/>
      <w:lang w:eastAsia="ar-SA"/>
    </w:rPr>
  </w:style>
  <w:style w:type="paragraph" w:customStyle="1" w:styleId="1">
    <w:name w:val="Абзац списка1"/>
    <w:basedOn w:val="a"/>
    <w:rsid w:val="005B0190"/>
  </w:style>
  <w:style w:type="paragraph" w:styleId="a4">
    <w:name w:val="No Spacing"/>
    <w:uiPriority w:val="1"/>
    <w:qFormat/>
    <w:rsid w:val="005B019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5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718</Words>
  <Characters>4097</Characters>
  <Application>Microsoft Office Word</Application>
  <DocSecurity>0</DocSecurity>
  <Lines>34</Lines>
  <Paragraphs>9</Paragraphs>
  <ScaleCrop>false</ScaleCrop>
  <Company/>
  <LinksUpToDate>false</LinksUpToDate>
  <CharactersWithSpaces>4806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2</cp:revision>
  <cp:lastPrinted>2024-11-14T01:25:00Z</cp:lastPrinted>
  <dcterms:created xsi:type="dcterms:W3CDTF">2024-11-13T08:33:00Z</dcterms:created>
  <dcterms:modified xsi:type="dcterms:W3CDTF">2024-11-14T01:25:00Z</dcterms:modified>
</cp:coreProperties>
</file>